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Name.</w:t>
      </w:r>
    </w:p>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Tutor.</w:t>
      </w:r>
    </w:p>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Course.</w:t>
      </w:r>
    </w:p>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Date.</w:t>
      </w:r>
    </w:p>
    <w:p w:rsidR="00A365AC" w:rsidRPr="00170B90" w:rsidRDefault="00A365AC" w:rsidP="00A365AC">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Jackson, Stephen. "Fortunes of War: the C</w:t>
      </w:r>
      <w:r w:rsidRPr="00A365AC">
        <w:rPr>
          <w:rFonts w:ascii="Times New Roman" w:eastAsia="Times New Roman" w:hAnsi="Times New Roman" w:cs="Times New Roman"/>
          <w:sz w:val="24"/>
          <w:szCs w:val="24"/>
        </w:rPr>
        <w:t xml:space="preserve">oltan </w:t>
      </w:r>
      <w:r>
        <w:rPr>
          <w:rFonts w:ascii="Times New Roman" w:eastAsia="Times New Roman" w:hAnsi="Times New Roman" w:cs="Times New Roman"/>
          <w:sz w:val="24"/>
          <w:szCs w:val="24"/>
        </w:rPr>
        <w:t>T</w:t>
      </w:r>
      <w:r w:rsidRPr="00A365AC">
        <w:rPr>
          <w:rFonts w:ascii="Times New Roman" w:eastAsia="Times New Roman" w:hAnsi="Times New Roman" w:cs="Times New Roman"/>
          <w:sz w:val="24"/>
          <w:szCs w:val="24"/>
        </w:rPr>
        <w:t xml:space="preserve">rade in the Kivus." </w:t>
      </w:r>
      <w:r w:rsidRPr="00A365AC">
        <w:rPr>
          <w:rFonts w:ascii="Times New Roman" w:eastAsia="Times New Roman" w:hAnsi="Times New Roman" w:cs="Times New Roman"/>
          <w:i/>
          <w:iCs/>
          <w:sz w:val="24"/>
          <w:szCs w:val="24"/>
        </w:rPr>
        <w:t>Power, Livelihoods and Conflict: Case-Studies in Political Economy Analysis for Humanitarian Action</w:t>
      </w:r>
      <w:r w:rsidRPr="00A365AC">
        <w:rPr>
          <w:rFonts w:ascii="Times New Roman" w:eastAsia="Times New Roman" w:hAnsi="Times New Roman" w:cs="Times New Roman"/>
          <w:sz w:val="24"/>
          <w:szCs w:val="24"/>
        </w:rPr>
        <w:t xml:space="preserve"> (2003): 21-36.</w:t>
      </w:r>
      <w:r w:rsidRPr="00A365AC">
        <w:rPr>
          <w:rFonts w:ascii="Times New Roman" w:hAnsi="Times New Roman" w:cs="Times New Roman"/>
          <w:sz w:val="24"/>
          <w:szCs w:val="24"/>
        </w:rPr>
        <w:t xml:space="preserve"> </w:t>
      </w:r>
      <w:r w:rsidRPr="00A365AC">
        <w:rPr>
          <w:rFonts w:ascii="Times New Roman" w:eastAsia="Times New Roman" w:hAnsi="Times New Roman" w:cs="Times New Roman"/>
          <w:sz w:val="24"/>
          <w:szCs w:val="24"/>
        </w:rPr>
        <w:t>https://www.odi.org/publications/322-fortunes-war-coltan-trade-kivus.</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 xml:space="preserve">Lalji, Nadira. "The Resource Curse Revised: Conflict and Coltan in the Congo." </w:t>
      </w:r>
      <w:r w:rsidRPr="00A365AC">
        <w:rPr>
          <w:rFonts w:ascii="Times New Roman" w:eastAsia="Times New Roman" w:hAnsi="Times New Roman" w:cs="Times New Roman"/>
          <w:i/>
          <w:iCs/>
          <w:sz w:val="24"/>
          <w:szCs w:val="24"/>
        </w:rPr>
        <w:t>Harvard International Review</w:t>
      </w:r>
      <w:r w:rsidRPr="00A365AC">
        <w:rPr>
          <w:rFonts w:ascii="Times New Roman" w:eastAsia="Times New Roman" w:hAnsi="Times New Roman" w:cs="Times New Roman"/>
          <w:sz w:val="24"/>
          <w:szCs w:val="24"/>
        </w:rPr>
        <w:t xml:space="preserve"> 29.3 (2007): 34.</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 xml:space="preserve">Mantz, Jeffrey W. "Improvisational Economies: Coltan Production in the Eastern Congo." </w:t>
      </w:r>
      <w:r w:rsidRPr="00A365AC">
        <w:rPr>
          <w:rFonts w:ascii="Times New Roman" w:eastAsia="Times New Roman" w:hAnsi="Times New Roman" w:cs="Times New Roman"/>
          <w:i/>
          <w:iCs/>
          <w:sz w:val="24"/>
          <w:szCs w:val="24"/>
        </w:rPr>
        <w:t>JSTOR</w:t>
      </w:r>
      <w:r w:rsidRPr="00A365AC">
        <w:rPr>
          <w:rFonts w:ascii="Times New Roman" w:eastAsia="Times New Roman" w:hAnsi="Times New Roman" w:cs="Times New Roman"/>
          <w:sz w:val="24"/>
          <w:szCs w:val="24"/>
        </w:rPr>
        <w:t xml:space="preserve"> 16.1 (2008): 34-50.</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 xml:space="preserve">Melcher, F., et al. "Analytical Fingerprint of Columbite–Tantalite (coltan) Mineralization in Pegmatites: Focus on Africa." </w:t>
      </w:r>
      <w:r w:rsidRPr="00A365AC">
        <w:rPr>
          <w:rFonts w:ascii="Times New Roman" w:eastAsia="Times New Roman" w:hAnsi="Times New Roman" w:cs="Times New Roman"/>
          <w:i/>
          <w:sz w:val="24"/>
          <w:szCs w:val="24"/>
        </w:rPr>
        <w:t xml:space="preserve">College Journal </w:t>
      </w:r>
      <w:r w:rsidRPr="00A365AC">
        <w:rPr>
          <w:rFonts w:ascii="Times New Roman" w:eastAsia="Times New Roman" w:hAnsi="Times New Roman" w:cs="Times New Roman"/>
          <w:sz w:val="24"/>
          <w:szCs w:val="24"/>
        </w:rPr>
        <w:t>8 (2008): 615-624.</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Melcher, Frank, et al. "Fingerprinting of Conflict Minerals: Columbite- T</w:t>
      </w:r>
      <w:r>
        <w:rPr>
          <w:rFonts w:ascii="Times New Roman" w:eastAsia="Times New Roman" w:hAnsi="Times New Roman" w:cs="Times New Roman"/>
          <w:sz w:val="24"/>
          <w:szCs w:val="24"/>
        </w:rPr>
        <w:t>antalite (“coltan”) O</w:t>
      </w:r>
      <w:r w:rsidRPr="00A365AC">
        <w:rPr>
          <w:rFonts w:ascii="Times New Roman" w:eastAsia="Times New Roman" w:hAnsi="Times New Roman" w:cs="Times New Roman"/>
          <w:sz w:val="24"/>
          <w:szCs w:val="24"/>
        </w:rPr>
        <w:t>res." EBSCOHost 23.1 (2008): 7-14.</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 xml:space="preserve">Ridder, Marjolein de, et al. </w:t>
      </w:r>
      <w:r w:rsidRPr="00A365AC">
        <w:rPr>
          <w:rFonts w:ascii="Times New Roman" w:eastAsia="Times New Roman" w:hAnsi="Times New Roman" w:cs="Times New Roman"/>
          <w:i/>
          <w:iCs/>
          <w:sz w:val="24"/>
          <w:szCs w:val="24"/>
        </w:rPr>
        <w:t>Coltan,</w:t>
      </w:r>
      <w:r>
        <w:rPr>
          <w:rFonts w:ascii="Times New Roman" w:eastAsia="Times New Roman" w:hAnsi="Times New Roman" w:cs="Times New Roman"/>
          <w:i/>
          <w:iCs/>
          <w:sz w:val="24"/>
          <w:szCs w:val="24"/>
        </w:rPr>
        <w:t xml:space="preserve"> Congo and conflict: Polinares Case S</w:t>
      </w:r>
      <w:r w:rsidRPr="00A365AC">
        <w:rPr>
          <w:rFonts w:ascii="Times New Roman" w:eastAsia="Times New Roman" w:hAnsi="Times New Roman" w:cs="Times New Roman"/>
          <w:i/>
          <w:iCs/>
          <w:sz w:val="24"/>
          <w:szCs w:val="24"/>
        </w:rPr>
        <w:t>tudy</w:t>
      </w:r>
      <w:r w:rsidRPr="00A365AC">
        <w:rPr>
          <w:rFonts w:ascii="Times New Roman" w:eastAsia="Times New Roman" w:hAnsi="Times New Roman" w:cs="Times New Roman"/>
          <w:sz w:val="24"/>
          <w:szCs w:val="24"/>
        </w:rPr>
        <w:t>. Netherlands. The Hague Centre for Strategic Studies, 2013. Print.</w:t>
      </w:r>
    </w:p>
    <w:p w:rsidR="00A365AC" w:rsidRPr="00A365AC" w:rsidRDefault="00A365AC" w:rsidP="00A365AC">
      <w:pPr>
        <w:pStyle w:val="Heading1"/>
        <w:spacing w:line="480" w:lineRule="auto"/>
        <w:ind w:left="720" w:hanging="720"/>
        <w:rPr>
          <w:b w:val="0"/>
          <w:sz w:val="24"/>
          <w:szCs w:val="24"/>
        </w:rPr>
      </w:pPr>
      <w:r w:rsidRPr="00A365AC">
        <w:rPr>
          <w:b w:val="0"/>
          <w:color w:val="2D3B45"/>
          <w:sz w:val="24"/>
          <w:szCs w:val="24"/>
        </w:rPr>
        <w:t>RTD. “</w:t>
      </w:r>
      <w:r w:rsidRPr="00A365AC">
        <w:rPr>
          <w:b w:val="0"/>
          <w:sz w:val="24"/>
          <w:szCs w:val="24"/>
        </w:rPr>
        <w:t>Congo, My Precious. The Curse of the</w:t>
      </w:r>
      <w:r>
        <w:rPr>
          <w:b w:val="0"/>
          <w:sz w:val="24"/>
          <w:szCs w:val="24"/>
        </w:rPr>
        <w:t xml:space="preserve"> Coltan M</w:t>
      </w:r>
      <w:r w:rsidRPr="00A365AC">
        <w:rPr>
          <w:b w:val="0"/>
          <w:sz w:val="24"/>
          <w:szCs w:val="24"/>
        </w:rPr>
        <w:t>ines in Congo.” Online Video, Documentary. YouTube, 5 July.2017.</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lastRenderedPageBreak/>
        <w:t xml:space="preserve">Usanov, Artur, et al. </w:t>
      </w:r>
      <w:r w:rsidRPr="00A365AC">
        <w:rPr>
          <w:rFonts w:ascii="Times New Roman" w:eastAsia="Times New Roman" w:hAnsi="Times New Roman" w:cs="Times New Roman"/>
          <w:i/>
          <w:iCs/>
          <w:sz w:val="24"/>
          <w:szCs w:val="24"/>
        </w:rPr>
        <w:t>Coltan, Congo and Conflict</w:t>
      </w:r>
      <w:r w:rsidRPr="00A365AC">
        <w:rPr>
          <w:rFonts w:ascii="Times New Roman" w:eastAsia="Times New Roman" w:hAnsi="Times New Roman" w:cs="Times New Roman"/>
          <w:sz w:val="24"/>
          <w:szCs w:val="24"/>
        </w:rPr>
        <w:t>. Netherlands. The Hague Centre for Strategic Studies, 2013. Print.</w:t>
      </w:r>
    </w:p>
    <w:p w:rsidR="00A365AC" w:rsidRPr="00A365AC"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 xml:space="preserve">Vázquez-Figueroa, Alberto. </w:t>
      </w:r>
      <w:r w:rsidRPr="00A365AC">
        <w:rPr>
          <w:rFonts w:ascii="Times New Roman" w:eastAsia="Times New Roman" w:hAnsi="Times New Roman" w:cs="Times New Roman"/>
          <w:i/>
          <w:iCs/>
          <w:sz w:val="24"/>
          <w:szCs w:val="24"/>
        </w:rPr>
        <w:t>Coltan</w:t>
      </w:r>
      <w:r w:rsidRPr="00A365AC">
        <w:rPr>
          <w:rFonts w:ascii="Times New Roman" w:eastAsia="Times New Roman" w:hAnsi="Times New Roman" w:cs="Times New Roman"/>
          <w:sz w:val="24"/>
          <w:szCs w:val="24"/>
        </w:rPr>
        <w:t>. Cambridge. John Hunt Publishing, 2009. Print</w:t>
      </w:r>
    </w:p>
    <w:p w:rsidR="00A365AC" w:rsidRPr="003D48A7" w:rsidRDefault="00A365AC" w:rsidP="00A365AC">
      <w:pPr>
        <w:spacing w:after="0" w:line="480" w:lineRule="auto"/>
        <w:ind w:left="720" w:hanging="720"/>
        <w:rPr>
          <w:rFonts w:ascii="Times New Roman" w:eastAsia="Times New Roman" w:hAnsi="Times New Roman" w:cs="Times New Roman"/>
          <w:sz w:val="24"/>
          <w:szCs w:val="24"/>
        </w:rPr>
      </w:pPr>
      <w:r w:rsidRPr="00A365AC">
        <w:rPr>
          <w:rFonts w:ascii="Times New Roman" w:eastAsia="Times New Roman" w:hAnsi="Times New Roman" w:cs="Times New Roman"/>
          <w:sz w:val="24"/>
          <w:szCs w:val="24"/>
        </w:rPr>
        <w:t>Vesperini, H</w:t>
      </w:r>
      <w:r>
        <w:rPr>
          <w:rFonts w:ascii="Times New Roman" w:eastAsia="Times New Roman" w:hAnsi="Times New Roman" w:cs="Times New Roman"/>
          <w:sz w:val="24"/>
          <w:szCs w:val="24"/>
        </w:rPr>
        <w:t>elen. "Congo’s Coltan R</w:t>
      </w:r>
      <w:r w:rsidRPr="00A365AC">
        <w:rPr>
          <w:rFonts w:ascii="Times New Roman" w:eastAsia="Times New Roman" w:hAnsi="Times New Roman" w:cs="Times New Roman"/>
          <w:sz w:val="24"/>
          <w:szCs w:val="24"/>
        </w:rPr>
        <w:t xml:space="preserve">ush." </w:t>
      </w:r>
      <w:r w:rsidRPr="00A365AC">
        <w:rPr>
          <w:rFonts w:ascii="Times New Roman" w:eastAsia="Times New Roman" w:hAnsi="Times New Roman" w:cs="Times New Roman"/>
          <w:i/>
          <w:iCs/>
          <w:sz w:val="24"/>
          <w:szCs w:val="24"/>
        </w:rPr>
        <w:t>BBC News</w:t>
      </w:r>
      <w:r w:rsidRPr="00A365AC">
        <w:rPr>
          <w:rFonts w:ascii="Times New Roman" w:eastAsia="Times New Roman" w:hAnsi="Times New Roman" w:cs="Times New Roman"/>
          <w:sz w:val="24"/>
          <w:szCs w:val="24"/>
        </w:rPr>
        <w:t xml:space="preserve"> 1, August2001, http://news.bbc.co.uk/2/hi/africa/1468772.stm.</w:t>
      </w: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3D48A7" w:rsidRDefault="003D48A7" w:rsidP="00170B90">
      <w:pPr>
        <w:spacing w:line="480" w:lineRule="auto"/>
        <w:jc w:val="center"/>
        <w:rPr>
          <w:rFonts w:ascii="Times New Roman" w:hAnsi="Times New Roman" w:cs="Times New Roman"/>
          <w:sz w:val="24"/>
          <w:szCs w:val="24"/>
        </w:rPr>
      </w:pPr>
    </w:p>
    <w:p w:rsidR="00A365AC" w:rsidRDefault="00A365AC" w:rsidP="00170B90">
      <w:pPr>
        <w:spacing w:line="480" w:lineRule="auto"/>
        <w:jc w:val="center"/>
        <w:rPr>
          <w:rFonts w:ascii="Times New Roman" w:hAnsi="Times New Roman" w:cs="Times New Roman"/>
          <w:sz w:val="24"/>
          <w:szCs w:val="24"/>
        </w:rPr>
      </w:pPr>
    </w:p>
    <w:p w:rsidR="00A365AC" w:rsidRDefault="00A365AC" w:rsidP="00170B90">
      <w:pPr>
        <w:spacing w:line="480" w:lineRule="auto"/>
        <w:jc w:val="center"/>
        <w:rPr>
          <w:rFonts w:ascii="Times New Roman" w:hAnsi="Times New Roman" w:cs="Times New Roman"/>
          <w:sz w:val="24"/>
          <w:szCs w:val="24"/>
        </w:rPr>
      </w:pPr>
    </w:p>
    <w:p w:rsidR="003D48A7" w:rsidRDefault="003D48A7" w:rsidP="00170B90">
      <w:pPr>
        <w:spacing w:line="480" w:lineRule="auto"/>
        <w:jc w:val="center"/>
        <w:rPr>
          <w:rFonts w:ascii="Times New Roman" w:hAnsi="Times New Roman" w:cs="Times New Roman"/>
          <w:sz w:val="24"/>
          <w:szCs w:val="24"/>
        </w:rPr>
      </w:pPr>
    </w:p>
    <w:p w:rsidR="003D48A7" w:rsidRDefault="003D48A7" w:rsidP="00170B90">
      <w:pPr>
        <w:spacing w:line="480" w:lineRule="auto"/>
        <w:jc w:val="center"/>
        <w:rPr>
          <w:rFonts w:ascii="Times New Roman" w:hAnsi="Times New Roman" w:cs="Times New Roman"/>
          <w:sz w:val="24"/>
          <w:szCs w:val="24"/>
        </w:rPr>
      </w:pPr>
    </w:p>
    <w:p w:rsidR="003D48A7" w:rsidRDefault="003D48A7" w:rsidP="00170B90">
      <w:pPr>
        <w:spacing w:line="480" w:lineRule="auto"/>
        <w:jc w:val="center"/>
        <w:rPr>
          <w:rFonts w:ascii="Times New Roman" w:hAnsi="Times New Roman" w:cs="Times New Roman"/>
          <w:sz w:val="24"/>
          <w:szCs w:val="24"/>
        </w:rPr>
      </w:pPr>
    </w:p>
    <w:p w:rsidR="002D6E4B" w:rsidRPr="00170B90" w:rsidRDefault="008205F7" w:rsidP="00170B90">
      <w:pPr>
        <w:spacing w:line="480" w:lineRule="auto"/>
        <w:jc w:val="center"/>
        <w:rPr>
          <w:rFonts w:ascii="Times New Roman" w:hAnsi="Times New Roman" w:cs="Times New Roman"/>
          <w:sz w:val="24"/>
          <w:szCs w:val="24"/>
        </w:rPr>
      </w:pPr>
      <w:r w:rsidRPr="00170B90">
        <w:rPr>
          <w:rFonts w:ascii="Times New Roman" w:hAnsi="Times New Roman" w:cs="Times New Roman"/>
          <w:sz w:val="24"/>
          <w:szCs w:val="24"/>
        </w:rPr>
        <w:lastRenderedPageBreak/>
        <w:t>Bibliography.</w:t>
      </w:r>
    </w:p>
    <w:p w:rsidR="00170B90" w:rsidRDefault="00A365AC" w:rsidP="00170B90">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Jackson, Stephen. "Fortunes of War: the Coltan T</w:t>
      </w:r>
      <w:r w:rsidR="002D6E4B" w:rsidRPr="00B14597">
        <w:rPr>
          <w:rFonts w:ascii="Times New Roman" w:eastAsia="Times New Roman" w:hAnsi="Times New Roman" w:cs="Times New Roman"/>
          <w:sz w:val="24"/>
          <w:szCs w:val="24"/>
        </w:rPr>
        <w:t xml:space="preserve">rade in the Kivus." </w:t>
      </w:r>
      <w:r w:rsidR="002D6E4B" w:rsidRPr="00B14597">
        <w:rPr>
          <w:rFonts w:ascii="Times New Roman" w:eastAsia="Times New Roman" w:hAnsi="Times New Roman" w:cs="Times New Roman"/>
          <w:i/>
          <w:iCs/>
          <w:sz w:val="24"/>
          <w:szCs w:val="24"/>
        </w:rPr>
        <w:t>Power, Livelihoods and Conflict: Case-Studies in Political Economy Analysis for Humanitarian Action</w:t>
      </w:r>
      <w:r w:rsidR="002D6E4B" w:rsidRPr="00B14597">
        <w:rPr>
          <w:rFonts w:ascii="Times New Roman" w:eastAsia="Times New Roman" w:hAnsi="Times New Roman" w:cs="Times New Roman"/>
          <w:sz w:val="24"/>
          <w:szCs w:val="24"/>
        </w:rPr>
        <w:t xml:space="preserve"> (2003): 21-36.</w:t>
      </w:r>
      <w:r w:rsidR="002D6E4B" w:rsidRPr="00170B90">
        <w:rPr>
          <w:rFonts w:ascii="Times New Roman" w:hAnsi="Times New Roman" w:cs="Times New Roman"/>
          <w:sz w:val="24"/>
          <w:szCs w:val="24"/>
        </w:rPr>
        <w:t xml:space="preserve"> </w:t>
      </w:r>
      <w:r w:rsidR="002D6E4B" w:rsidRPr="00170B90">
        <w:rPr>
          <w:rFonts w:ascii="Times New Roman" w:eastAsia="Times New Roman" w:hAnsi="Times New Roman" w:cs="Times New Roman"/>
          <w:sz w:val="24"/>
          <w:szCs w:val="24"/>
        </w:rPr>
        <w:t>https://www.odi.org/publications/322-fortunes-war-coltan-trade-kivus.</w:t>
      </w:r>
    </w:p>
    <w:p w:rsidR="00170B90" w:rsidRDefault="002D6E4B" w:rsidP="00170B90">
      <w:pPr>
        <w:spacing w:after="0" w:line="480" w:lineRule="auto"/>
        <w:ind w:firstLine="720"/>
        <w:rPr>
          <w:rFonts w:ascii="Times New Roman" w:eastAsia="Times New Roman" w:hAnsi="Times New Roman" w:cs="Times New Roman"/>
          <w:sz w:val="24"/>
          <w:szCs w:val="24"/>
        </w:rPr>
      </w:pPr>
      <w:r w:rsidRPr="00170B90">
        <w:rPr>
          <w:rFonts w:ascii="Times New Roman" w:eastAsia="Times New Roman" w:hAnsi="Times New Roman" w:cs="Times New Roman"/>
          <w:sz w:val="24"/>
          <w:szCs w:val="24"/>
        </w:rPr>
        <w:t>This scholarly website presents articles as well as case studies on different subject matters. In this case, it presents diverse case studies on the coltan trade as well as interactions between different people as they mi</w:t>
      </w:r>
      <w:r w:rsidR="00170B90" w:rsidRPr="00170B90">
        <w:rPr>
          <w:rFonts w:ascii="Times New Roman" w:eastAsia="Times New Roman" w:hAnsi="Times New Roman" w:cs="Times New Roman"/>
          <w:sz w:val="24"/>
          <w:szCs w:val="24"/>
        </w:rPr>
        <w:t>ne and sell the mineral in Kivu; Congo</w:t>
      </w:r>
      <w:r w:rsidRPr="00170B90">
        <w:rPr>
          <w:rFonts w:ascii="Times New Roman" w:eastAsia="Times New Roman" w:hAnsi="Times New Roman" w:cs="Times New Roman"/>
          <w:sz w:val="24"/>
          <w:szCs w:val="24"/>
        </w:rPr>
        <w:t>. A comparison of these case studies indicates that Coltan is a critical mineral in the electronic industry and there is also an acknowledgement that it is a source of wealth as well as conflicts among different tribes. The website is reliable as it provides case studies based on primary and secondary research and not propaganda. The website is also objective, valid, and reliable and without bias as the studies provided are correlated with others before they are uploaded for the audience. The website can therefore be used as a very fundamental source in the analysis of both the positive and negative implications of mining coltan.</w:t>
      </w:r>
    </w:p>
    <w:p w:rsidR="002D6E4B" w:rsidRPr="00170B90" w:rsidRDefault="00A365AC" w:rsidP="00170B90">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Vesperini, Helen. "Congo’s Coltan R</w:t>
      </w:r>
      <w:r w:rsidR="002D6E4B" w:rsidRPr="00B14597">
        <w:rPr>
          <w:rFonts w:ascii="Times New Roman" w:eastAsia="Times New Roman" w:hAnsi="Times New Roman" w:cs="Times New Roman"/>
          <w:sz w:val="24"/>
          <w:szCs w:val="24"/>
        </w:rPr>
        <w:t xml:space="preserve">ush." </w:t>
      </w:r>
      <w:r w:rsidR="002D6E4B" w:rsidRPr="00B14597">
        <w:rPr>
          <w:rFonts w:ascii="Times New Roman" w:eastAsia="Times New Roman" w:hAnsi="Times New Roman" w:cs="Times New Roman"/>
          <w:i/>
          <w:iCs/>
          <w:sz w:val="24"/>
          <w:szCs w:val="24"/>
        </w:rPr>
        <w:t>BBC News</w:t>
      </w:r>
      <w:r w:rsidR="002D6E4B" w:rsidRPr="00B14597">
        <w:rPr>
          <w:rFonts w:ascii="Times New Roman" w:eastAsia="Times New Roman" w:hAnsi="Times New Roman" w:cs="Times New Roman"/>
          <w:sz w:val="24"/>
          <w:szCs w:val="24"/>
        </w:rPr>
        <w:t xml:space="preserve"> 1</w:t>
      </w:r>
      <w:r w:rsidR="002D6E4B" w:rsidRPr="00170B90">
        <w:rPr>
          <w:rFonts w:ascii="Times New Roman" w:eastAsia="Times New Roman" w:hAnsi="Times New Roman" w:cs="Times New Roman"/>
          <w:sz w:val="24"/>
          <w:szCs w:val="24"/>
        </w:rPr>
        <w:t>, August2001, http://news.bbc.co.uk/2/hi/africa/1468772.stm.</w:t>
      </w:r>
    </w:p>
    <w:p w:rsidR="002D6E4B" w:rsidRPr="00170B90" w:rsidRDefault="002D6E4B" w:rsidP="00170B90">
      <w:pPr>
        <w:spacing w:line="480" w:lineRule="auto"/>
        <w:ind w:firstLine="720"/>
        <w:rPr>
          <w:rFonts w:ascii="Times New Roman" w:hAnsi="Times New Roman" w:cs="Times New Roman"/>
          <w:sz w:val="24"/>
          <w:szCs w:val="24"/>
        </w:rPr>
      </w:pPr>
      <w:r w:rsidRPr="00170B90">
        <w:rPr>
          <w:rFonts w:ascii="Times New Roman" w:eastAsia="Times New Roman" w:hAnsi="Times New Roman" w:cs="Times New Roman"/>
          <w:sz w:val="24"/>
          <w:szCs w:val="24"/>
        </w:rPr>
        <w:t>This is renowned and acknowledged website which is owned by the BBC Company. As evident, BBC presents global news concerning different topics and the information delivered to the audience is always based on research. The website has been in existence for a very long time and as such, it has been accepted by many people due to bias free reporting. Minimal controversies and criticism has been raised concerning the website and this is an indication that it is valid and reliable for research purposes.</w:t>
      </w:r>
    </w:p>
    <w:sectPr w:rsidR="002D6E4B" w:rsidRPr="00170B90"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CD9" w:rsidRDefault="00282CD9" w:rsidP="00170B90">
      <w:pPr>
        <w:spacing w:after="0" w:line="240" w:lineRule="auto"/>
      </w:pPr>
      <w:r>
        <w:separator/>
      </w:r>
    </w:p>
  </w:endnote>
  <w:endnote w:type="continuationSeparator" w:id="1">
    <w:p w:rsidR="00282CD9" w:rsidRDefault="00282CD9" w:rsidP="00170B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CD9" w:rsidRDefault="00282CD9" w:rsidP="00170B90">
      <w:pPr>
        <w:spacing w:after="0" w:line="240" w:lineRule="auto"/>
      </w:pPr>
      <w:r>
        <w:separator/>
      </w:r>
    </w:p>
  </w:footnote>
  <w:footnote w:type="continuationSeparator" w:id="1">
    <w:p w:rsidR="00282CD9" w:rsidRDefault="00282CD9" w:rsidP="00170B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90" w:rsidRPr="00170B90" w:rsidRDefault="00170B9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170B90">
      <w:rPr>
        <w:rFonts w:ascii="Times New Roman" w:hAnsi="Times New Roman" w:cs="Times New Roman"/>
        <w:sz w:val="24"/>
        <w:szCs w:val="24"/>
      </w:rPr>
      <w:t xml:space="preserve">Surname </w:t>
    </w:r>
    <w:r w:rsidR="003A37DF" w:rsidRPr="00170B90">
      <w:rPr>
        <w:rFonts w:ascii="Times New Roman" w:hAnsi="Times New Roman" w:cs="Times New Roman"/>
        <w:sz w:val="24"/>
        <w:szCs w:val="24"/>
      </w:rPr>
      <w:fldChar w:fldCharType="begin"/>
    </w:r>
    <w:r w:rsidRPr="00170B90">
      <w:rPr>
        <w:rFonts w:ascii="Times New Roman" w:hAnsi="Times New Roman" w:cs="Times New Roman"/>
        <w:sz w:val="24"/>
        <w:szCs w:val="24"/>
      </w:rPr>
      <w:instrText xml:space="preserve"> PAGE   \* MERGEFORMAT </w:instrText>
    </w:r>
    <w:r w:rsidR="003A37DF" w:rsidRPr="00170B90">
      <w:rPr>
        <w:rFonts w:ascii="Times New Roman" w:hAnsi="Times New Roman" w:cs="Times New Roman"/>
        <w:sz w:val="24"/>
        <w:szCs w:val="24"/>
      </w:rPr>
      <w:fldChar w:fldCharType="separate"/>
    </w:r>
    <w:r w:rsidR="00A365AC">
      <w:rPr>
        <w:rFonts w:ascii="Times New Roman" w:hAnsi="Times New Roman" w:cs="Times New Roman"/>
        <w:noProof/>
        <w:sz w:val="24"/>
        <w:szCs w:val="24"/>
      </w:rPr>
      <w:t>3</w:t>
    </w:r>
    <w:r w:rsidR="003A37DF" w:rsidRPr="00170B9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1D65"/>
    <w:rsid w:val="00044A92"/>
    <w:rsid w:val="00060C31"/>
    <w:rsid w:val="00170B90"/>
    <w:rsid w:val="00196D5A"/>
    <w:rsid w:val="001C0182"/>
    <w:rsid w:val="00266DC8"/>
    <w:rsid w:val="00282CD9"/>
    <w:rsid w:val="002D6E4B"/>
    <w:rsid w:val="003A37DF"/>
    <w:rsid w:val="003A3BE1"/>
    <w:rsid w:val="003D48A7"/>
    <w:rsid w:val="004B1468"/>
    <w:rsid w:val="005E366F"/>
    <w:rsid w:val="00621D65"/>
    <w:rsid w:val="007701E3"/>
    <w:rsid w:val="008205F7"/>
    <w:rsid w:val="008D58DB"/>
    <w:rsid w:val="009022DB"/>
    <w:rsid w:val="00936EDE"/>
    <w:rsid w:val="00A365AC"/>
    <w:rsid w:val="00B14597"/>
    <w:rsid w:val="00BF7A9C"/>
    <w:rsid w:val="00D2128B"/>
    <w:rsid w:val="00DD3CF7"/>
    <w:rsid w:val="00DF174C"/>
    <w:rsid w:val="00E11D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8205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5F7"/>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170B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0B90"/>
  </w:style>
  <w:style w:type="paragraph" w:styleId="Footer">
    <w:name w:val="footer"/>
    <w:basedOn w:val="Normal"/>
    <w:link w:val="FooterChar"/>
    <w:uiPriority w:val="99"/>
    <w:semiHidden/>
    <w:unhideWhenUsed/>
    <w:rsid w:val="00170B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0B90"/>
  </w:style>
</w:styles>
</file>

<file path=word/webSettings.xml><?xml version="1.0" encoding="utf-8"?>
<w:webSettings xmlns:r="http://schemas.openxmlformats.org/officeDocument/2006/relationships" xmlns:w="http://schemas.openxmlformats.org/wordprocessingml/2006/main">
  <w:divs>
    <w:div w:id="31003015">
      <w:bodyDiv w:val="1"/>
      <w:marLeft w:val="0"/>
      <w:marRight w:val="0"/>
      <w:marTop w:val="0"/>
      <w:marBottom w:val="0"/>
      <w:divBdr>
        <w:top w:val="none" w:sz="0" w:space="0" w:color="auto"/>
        <w:left w:val="none" w:sz="0" w:space="0" w:color="auto"/>
        <w:bottom w:val="none" w:sz="0" w:space="0" w:color="auto"/>
        <w:right w:val="none" w:sz="0" w:space="0" w:color="auto"/>
      </w:divBdr>
      <w:divsChild>
        <w:div w:id="416364568">
          <w:marLeft w:val="0"/>
          <w:marRight w:val="0"/>
          <w:marTop w:val="0"/>
          <w:marBottom w:val="0"/>
          <w:divBdr>
            <w:top w:val="none" w:sz="0" w:space="0" w:color="auto"/>
            <w:left w:val="none" w:sz="0" w:space="0" w:color="auto"/>
            <w:bottom w:val="none" w:sz="0" w:space="0" w:color="auto"/>
            <w:right w:val="none" w:sz="0" w:space="0" w:color="auto"/>
          </w:divBdr>
        </w:div>
      </w:divsChild>
    </w:div>
    <w:div w:id="498694310">
      <w:bodyDiv w:val="1"/>
      <w:marLeft w:val="0"/>
      <w:marRight w:val="0"/>
      <w:marTop w:val="0"/>
      <w:marBottom w:val="0"/>
      <w:divBdr>
        <w:top w:val="none" w:sz="0" w:space="0" w:color="auto"/>
        <w:left w:val="none" w:sz="0" w:space="0" w:color="auto"/>
        <w:bottom w:val="none" w:sz="0" w:space="0" w:color="auto"/>
        <w:right w:val="none" w:sz="0" w:space="0" w:color="auto"/>
      </w:divBdr>
      <w:divsChild>
        <w:div w:id="986518553">
          <w:marLeft w:val="0"/>
          <w:marRight w:val="0"/>
          <w:marTop w:val="0"/>
          <w:marBottom w:val="0"/>
          <w:divBdr>
            <w:top w:val="none" w:sz="0" w:space="0" w:color="auto"/>
            <w:left w:val="none" w:sz="0" w:space="0" w:color="auto"/>
            <w:bottom w:val="none" w:sz="0" w:space="0" w:color="auto"/>
            <w:right w:val="none" w:sz="0" w:space="0" w:color="auto"/>
          </w:divBdr>
        </w:div>
      </w:divsChild>
    </w:div>
    <w:div w:id="544414527">
      <w:bodyDiv w:val="1"/>
      <w:marLeft w:val="0"/>
      <w:marRight w:val="0"/>
      <w:marTop w:val="0"/>
      <w:marBottom w:val="0"/>
      <w:divBdr>
        <w:top w:val="none" w:sz="0" w:space="0" w:color="auto"/>
        <w:left w:val="none" w:sz="0" w:space="0" w:color="auto"/>
        <w:bottom w:val="none" w:sz="0" w:space="0" w:color="auto"/>
        <w:right w:val="none" w:sz="0" w:space="0" w:color="auto"/>
      </w:divBdr>
      <w:divsChild>
        <w:div w:id="1176000632">
          <w:marLeft w:val="0"/>
          <w:marRight w:val="0"/>
          <w:marTop w:val="0"/>
          <w:marBottom w:val="0"/>
          <w:divBdr>
            <w:top w:val="none" w:sz="0" w:space="0" w:color="auto"/>
            <w:left w:val="none" w:sz="0" w:space="0" w:color="auto"/>
            <w:bottom w:val="none" w:sz="0" w:space="0" w:color="auto"/>
            <w:right w:val="none" w:sz="0" w:space="0" w:color="auto"/>
          </w:divBdr>
        </w:div>
      </w:divsChild>
    </w:div>
    <w:div w:id="596134429">
      <w:bodyDiv w:val="1"/>
      <w:marLeft w:val="0"/>
      <w:marRight w:val="0"/>
      <w:marTop w:val="0"/>
      <w:marBottom w:val="0"/>
      <w:divBdr>
        <w:top w:val="none" w:sz="0" w:space="0" w:color="auto"/>
        <w:left w:val="none" w:sz="0" w:space="0" w:color="auto"/>
        <w:bottom w:val="none" w:sz="0" w:space="0" w:color="auto"/>
        <w:right w:val="none" w:sz="0" w:space="0" w:color="auto"/>
      </w:divBdr>
      <w:divsChild>
        <w:div w:id="1222983649">
          <w:marLeft w:val="0"/>
          <w:marRight w:val="0"/>
          <w:marTop w:val="0"/>
          <w:marBottom w:val="0"/>
          <w:divBdr>
            <w:top w:val="none" w:sz="0" w:space="0" w:color="auto"/>
            <w:left w:val="none" w:sz="0" w:space="0" w:color="auto"/>
            <w:bottom w:val="none" w:sz="0" w:space="0" w:color="auto"/>
            <w:right w:val="none" w:sz="0" w:space="0" w:color="auto"/>
          </w:divBdr>
        </w:div>
      </w:divsChild>
    </w:div>
    <w:div w:id="801845130">
      <w:bodyDiv w:val="1"/>
      <w:marLeft w:val="0"/>
      <w:marRight w:val="0"/>
      <w:marTop w:val="0"/>
      <w:marBottom w:val="0"/>
      <w:divBdr>
        <w:top w:val="none" w:sz="0" w:space="0" w:color="auto"/>
        <w:left w:val="none" w:sz="0" w:space="0" w:color="auto"/>
        <w:bottom w:val="none" w:sz="0" w:space="0" w:color="auto"/>
        <w:right w:val="none" w:sz="0" w:space="0" w:color="auto"/>
      </w:divBdr>
      <w:divsChild>
        <w:div w:id="2040162302">
          <w:marLeft w:val="0"/>
          <w:marRight w:val="0"/>
          <w:marTop w:val="0"/>
          <w:marBottom w:val="0"/>
          <w:divBdr>
            <w:top w:val="none" w:sz="0" w:space="0" w:color="auto"/>
            <w:left w:val="none" w:sz="0" w:space="0" w:color="auto"/>
            <w:bottom w:val="none" w:sz="0" w:space="0" w:color="auto"/>
            <w:right w:val="none" w:sz="0" w:space="0" w:color="auto"/>
          </w:divBdr>
        </w:div>
      </w:divsChild>
    </w:div>
    <w:div w:id="1093012229">
      <w:bodyDiv w:val="1"/>
      <w:marLeft w:val="0"/>
      <w:marRight w:val="0"/>
      <w:marTop w:val="0"/>
      <w:marBottom w:val="0"/>
      <w:divBdr>
        <w:top w:val="none" w:sz="0" w:space="0" w:color="auto"/>
        <w:left w:val="none" w:sz="0" w:space="0" w:color="auto"/>
        <w:bottom w:val="none" w:sz="0" w:space="0" w:color="auto"/>
        <w:right w:val="none" w:sz="0" w:space="0" w:color="auto"/>
      </w:divBdr>
      <w:divsChild>
        <w:div w:id="2072456644">
          <w:marLeft w:val="0"/>
          <w:marRight w:val="0"/>
          <w:marTop w:val="0"/>
          <w:marBottom w:val="0"/>
          <w:divBdr>
            <w:top w:val="none" w:sz="0" w:space="0" w:color="auto"/>
            <w:left w:val="none" w:sz="0" w:space="0" w:color="auto"/>
            <w:bottom w:val="none" w:sz="0" w:space="0" w:color="auto"/>
            <w:right w:val="none" w:sz="0" w:space="0" w:color="auto"/>
          </w:divBdr>
        </w:div>
      </w:divsChild>
    </w:div>
    <w:div w:id="1200583251">
      <w:bodyDiv w:val="1"/>
      <w:marLeft w:val="0"/>
      <w:marRight w:val="0"/>
      <w:marTop w:val="0"/>
      <w:marBottom w:val="0"/>
      <w:divBdr>
        <w:top w:val="none" w:sz="0" w:space="0" w:color="auto"/>
        <w:left w:val="none" w:sz="0" w:space="0" w:color="auto"/>
        <w:bottom w:val="none" w:sz="0" w:space="0" w:color="auto"/>
        <w:right w:val="none" w:sz="0" w:space="0" w:color="auto"/>
      </w:divBdr>
      <w:divsChild>
        <w:div w:id="1522472266">
          <w:marLeft w:val="0"/>
          <w:marRight w:val="0"/>
          <w:marTop w:val="0"/>
          <w:marBottom w:val="0"/>
          <w:divBdr>
            <w:top w:val="none" w:sz="0" w:space="0" w:color="auto"/>
            <w:left w:val="none" w:sz="0" w:space="0" w:color="auto"/>
            <w:bottom w:val="none" w:sz="0" w:space="0" w:color="auto"/>
            <w:right w:val="none" w:sz="0" w:space="0" w:color="auto"/>
          </w:divBdr>
        </w:div>
      </w:divsChild>
    </w:div>
    <w:div w:id="1320619768">
      <w:bodyDiv w:val="1"/>
      <w:marLeft w:val="0"/>
      <w:marRight w:val="0"/>
      <w:marTop w:val="0"/>
      <w:marBottom w:val="0"/>
      <w:divBdr>
        <w:top w:val="none" w:sz="0" w:space="0" w:color="auto"/>
        <w:left w:val="none" w:sz="0" w:space="0" w:color="auto"/>
        <w:bottom w:val="none" w:sz="0" w:space="0" w:color="auto"/>
        <w:right w:val="none" w:sz="0" w:space="0" w:color="auto"/>
      </w:divBdr>
      <w:divsChild>
        <w:div w:id="1375695488">
          <w:marLeft w:val="0"/>
          <w:marRight w:val="0"/>
          <w:marTop w:val="0"/>
          <w:marBottom w:val="0"/>
          <w:divBdr>
            <w:top w:val="none" w:sz="0" w:space="0" w:color="auto"/>
            <w:left w:val="none" w:sz="0" w:space="0" w:color="auto"/>
            <w:bottom w:val="none" w:sz="0" w:space="0" w:color="auto"/>
            <w:right w:val="none" w:sz="0" w:space="0" w:color="auto"/>
          </w:divBdr>
        </w:div>
      </w:divsChild>
    </w:div>
    <w:div w:id="1614246875">
      <w:bodyDiv w:val="1"/>
      <w:marLeft w:val="0"/>
      <w:marRight w:val="0"/>
      <w:marTop w:val="0"/>
      <w:marBottom w:val="0"/>
      <w:divBdr>
        <w:top w:val="none" w:sz="0" w:space="0" w:color="auto"/>
        <w:left w:val="none" w:sz="0" w:space="0" w:color="auto"/>
        <w:bottom w:val="none" w:sz="0" w:space="0" w:color="auto"/>
        <w:right w:val="none" w:sz="0" w:space="0" w:color="auto"/>
      </w:divBdr>
      <w:divsChild>
        <w:div w:id="1996295565">
          <w:marLeft w:val="0"/>
          <w:marRight w:val="0"/>
          <w:marTop w:val="0"/>
          <w:marBottom w:val="0"/>
          <w:divBdr>
            <w:top w:val="none" w:sz="0" w:space="0" w:color="auto"/>
            <w:left w:val="none" w:sz="0" w:space="0" w:color="auto"/>
            <w:bottom w:val="none" w:sz="0" w:space="0" w:color="auto"/>
            <w:right w:val="none" w:sz="0" w:space="0" w:color="auto"/>
          </w:divBdr>
        </w:div>
      </w:divsChild>
    </w:div>
    <w:div w:id="1726373730">
      <w:bodyDiv w:val="1"/>
      <w:marLeft w:val="0"/>
      <w:marRight w:val="0"/>
      <w:marTop w:val="0"/>
      <w:marBottom w:val="0"/>
      <w:divBdr>
        <w:top w:val="none" w:sz="0" w:space="0" w:color="auto"/>
        <w:left w:val="none" w:sz="0" w:space="0" w:color="auto"/>
        <w:bottom w:val="none" w:sz="0" w:space="0" w:color="auto"/>
        <w:right w:val="none" w:sz="0" w:space="0" w:color="auto"/>
      </w:divBdr>
      <w:divsChild>
        <w:div w:id="278683644">
          <w:marLeft w:val="0"/>
          <w:marRight w:val="0"/>
          <w:marTop w:val="0"/>
          <w:marBottom w:val="0"/>
          <w:divBdr>
            <w:top w:val="none" w:sz="0" w:space="0" w:color="auto"/>
            <w:left w:val="none" w:sz="0" w:space="0" w:color="auto"/>
            <w:bottom w:val="none" w:sz="0" w:space="0" w:color="auto"/>
            <w:right w:val="none" w:sz="0" w:space="0" w:color="auto"/>
          </w:divBdr>
        </w:div>
      </w:divsChild>
    </w:div>
    <w:div w:id="1739748320">
      <w:bodyDiv w:val="1"/>
      <w:marLeft w:val="0"/>
      <w:marRight w:val="0"/>
      <w:marTop w:val="0"/>
      <w:marBottom w:val="0"/>
      <w:divBdr>
        <w:top w:val="none" w:sz="0" w:space="0" w:color="auto"/>
        <w:left w:val="none" w:sz="0" w:space="0" w:color="auto"/>
        <w:bottom w:val="none" w:sz="0" w:space="0" w:color="auto"/>
        <w:right w:val="none" w:sz="0" w:space="0" w:color="auto"/>
      </w:divBdr>
      <w:divsChild>
        <w:div w:id="1427265852">
          <w:marLeft w:val="0"/>
          <w:marRight w:val="0"/>
          <w:marTop w:val="0"/>
          <w:marBottom w:val="0"/>
          <w:divBdr>
            <w:top w:val="none" w:sz="0" w:space="0" w:color="auto"/>
            <w:left w:val="none" w:sz="0" w:space="0" w:color="auto"/>
            <w:bottom w:val="none" w:sz="0" w:space="0" w:color="auto"/>
            <w:right w:val="none" w:sz="0" w:space="0" w:color="auto"/>
          </w:divBdr>
        </w:div>
      </w:divsChild>
    </w:div>
    <w:div w:id="1809470695">
      <w:bodyDiv w:val="1"/>
      <w:marLeft w:val="0"/>
      <w:marRight w:val="0"/>
      <w:marTop w:val="0"/>
      <w:marBottom w:val="0"/>
      <w:divBdr>
        <w:top w:val="none" w:sz="0" w:space="0" w:color="auto"/>
        <w:left w:val="none" w:sz="0" w:space="0" w:color="auto"/>
        <w:bottom w:val="none" w:sz="0" w:space="0" w:color="auto"/>
        <w:right w:val="none" w:sz="0" w:space="0" w:color="auto"/>
      </w:divBdr>
      <w:divsChild>
        <w:div w:id="591933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2019-04-09T21:20:00Z</dcterms:created>
  <dcterms:modified xsi:type="dcterms:W3CDTF">2019-04-09T21:20:00Z</dcterms:modified>
</cp:coreProperties>
</file>